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7BAF9" w14:textId="7DC2D9A8" w:rsidR="00C40BC4" w:rsidRDefault="00C40BC4" w:rsidP="00C40BC4">
      <w:pPr>
        <w:spacing w:after="0" w:line="240" w:lineRule="auto"/>
        <w:textAlignment w:val="baseline"/>
        <w:rPr>
          <w:rFonts w:ascii="Times New Roman" w:eastAsia="Times New Roman" w:hAnsi="Times New Roman" w:cs="Times New Roman"/>
          <w:b/>
          <w:bCs/>
          <w:color w:val="333333"/>
          <w:kern w:val="0"/>
          <w:sz w:val="28"/>
          <w:szCs w:val="28"/>
          <w:bdr w:val="none" w:sz="0" w:space="0" w:color="auto" w:frame="1"/>
          <w14:ligatures w14:val="none"/>
        </w:rPr>
      </w:pPr>
      <w:r>
        <w:rPr>
          <w:rFonts w:ascii="Times New Roman" w:eastAsia="Times New Roman" w:hAnsi="Times New Roman" w:cs="Times New Roman"/>
          <w:b/>
          <w:bCs/>
          <w:color w:val="333333"/>
          <w:kern w:val="0"/>
          <w:sz w:val="28"/>
          <w:szCs w:val="28"/>
          <w:bdr w:val="none" w:sz="0" w:space="0" w:color="auto" w:frame="1"/>
          <w14:ligatures w14:val="none"/>
        </w:rPr>
        <w:t>TRƯỜNG TIỂU HỌC KIM BÀI</w:t>
      </w:r>
    </w:p>
    <w:p w14:paraId="4E446636" w14:textId="77777777" w:rsidR="00C40BC4" w:rsidRDefault="00C40BC4" w:rsidP="00C40BC4">
      <w:pPr>
        <w:spacing w:after="0" w:line="240" w:lineRule="auto"/>
        <w:jc w:val="center"/>
        <w:textAlignment w:val="baseline"/>
        <w:rPr>
          <w:rFonts w:ascii="Times New Roman" w:eastAsia="Times New Roman" w:hAnsi="Times New Roman" w:cs="Times New Roman"/>
          <w:b/>
          <w:bCs/>
          <w:color w:val="333333"/>
          <w:kern w:val="0"/>
          <w:sz w:val="28"/>
          <w:szCs w:val="28"/>
          <w:bdr w:val="none" w:sz="0" w:space="0" w:color="auto" w:frame="1"/>
          <w14:ligatures w14:val="none"/>
        </w:rPr>
      </w:pPr>
    </w:p>
    <w:p w14:paraId="04BBF315" w14:textId="492C945C" w:rsidR="00C40BC4" w:rsidRPr="00C40BC4" w:rsidRDefault="00C40BC4" w:rsidP="00C40BC4">
      <w:pPr>
        <w:spacing w:after="0" w:line="240" w:lineRule="auto"/>
        <w:jc w:val="center"/>
        <w:textAlignment w:val="baseline"/>
        <w:rPr>
          <w:rFonts w:ascii="Arial" w:eastAsia="Times New Roman" w:hAnsi="Arial" w:cs="Arial"/>
          <w:b/>
          <w:bCs/>
          <w:color w:val="333333"/>
          <w:kern w:val="0"/>
          <w:sz w:val="20"/>
          <w:szCs w:val="20"/>
          <w14:ligatures w14:val="none"/>
        </w:rPr>
      </w:pPr>
      <w:r w:rsidRPr="00C40BC4">
        <w:rPr>
          <w:rFonts w:ascii="Times New Roman" w:eastAsia="Times New Roman" w:hAnsi="Times New Roman" w:cs="Times New Roman"/>
          <w:b/>
          <w:bCs/>
          <w:color w:val="333333"/>
          <w:kern w:val="0"/>
          <w:sz w:val="28"/>
          <w:szCs w:val="28"/>
          <w:bdr w:val="none" w:sz="0" w:space="0" w:color="auto" w:frame="1"/>
          <w14:ligatures w14:val="none"/>
        </w:rPr>
        <w:t>TUYÊN TRUYỀN PHÒNG CHỐNG BỆNH TAY CHÂN MIỆNG</w:t>
      </w:r>
      <w:r w:rsidRPr="00C40BC4">
        <w:rPr>
          <w:rFonts w:ascii="Arial" w:eastAsia="Times New Roman" w:hAnsi="Arial" w:cs="Arial"/>
          <w:b/>
          <w:bCs/>
          <w:color w:val="333333"/>
          <w:kern w:val="0"/>
          <w:sz w:val="20"/>
          <w:szCs w:val="20"/>
          <w14:ligatures w14:val="none"/>
        </w:rPr>
        <w:br/>
        <w:t> </w:t>
      </w:r>
    </w:p>
    <w:p w14:paraId="29343DA4" w14:textId="523F893A" w:rsidR="00C40BC4" w:rsidRPr="00575258" w:rsidRDefault="00C40BC4" w:rsidP="00575258">
      <w:pPr>
        <w:shd w:val="clear" w:color="auto" w:fill="FFFFFF"/>
        <w:spacing w:after="0" w:line="312" w:lineRule="auto"/>
        <w:jc w:val="both"/>
        <w:textAlignment w:val="baseline"/>
        <w:rPr>
          <w:rFonts w:ascii="Arial" w:eastAsia="Times New Roman" w:hAnsi="Arial" w:cs="Arial"/>
          <w:b/>
          <w:bCs/>
          <w:color w:val="333333"/>
          <w:kern w:val="0"/>
          <w:sz w:val="20"/>
          <w:szCs w:val="20"/>
          <w14:ligatures w14:val="none"/>
        </w:rPr>
      </w:pPr>
      <w:r w:rsidRPr="00C40BC4">
        <w:rPr>
          <w:rFonts w:ascii="Times New Roman" w:eastAsia="Times New Roman" w:hAnsi="Times New Roman" w:cs="Times New Roman"/>
          <w:b/>
          <w:bCs/>
          <w:color w:val="333333"/>
          <w:kern w:val="0"/>
          <w:sz w:val="28"/>
          <w:szCs w:val="28"/>
          <w:bdr w:val="none" w:sz="0" w:space="0" w:color="auto" w:frame="1"/>
          <w14:ligatures w14:val="none"/>
        </w:rPr>
        <w:t>Kính thưa quý thầy cô giáo, các bậc phụ huynh và toàn thể các em học sinh!</w:t>
      </w:r>
      <w:r w:rsidRPr="00C40BC4">
        <w:rPr>
          <w:rFonts w:ascii="Arial" w:eastAsia="Times New Roman" w:hAnsi="Arial" w:cs="Arial"/>
          <w:b/>
          <w:bCs/>
          <w:color w:val="333333"/>
          <w:kern w:val="0"/>
          <w:sz w:val="20"/>
          <w:szCs w:val="20"/>
          <w14:ligatures w14:val="none"/>
        </w:rPr>
        <w:br/>
      </w:r>
      <w:r w:rsidRPr="00C40BC4">
        <w:rPr>
          <w:rFonts w:ascii="Times New Roman" w:eastAsia="Times New Roman" w:hAnsi="Times New Roman" w:cs="Times New Roman"/>
          <w:b/>
          <w:bCs/>
          <w:color w:val="333333"/>
          <w:kern w:val="0"/>
          <w:sz w:val="28"/>
          <w:szCs w:val="28"/>
          <w:bdr w:val="none" w:sz="0" w:space="0" w:color="auto" w:frame="1"/>
          <w14:ligatures w14:val="none"/>
        </w:rPr>
        <w:t>Hiện nay, bệnh tay chân miệng đang có xu hướng gia tăng, đặc biệt ở trẻ nhỏ, dễ lây lan trong môi trường trường học và cộng đồng. Vì vậy, việc nâng cao nhận thức và thực hiện tốt các biện pháp phòng bệnh là vô cùng cần thiết.</w:t>
      </w:r>
      <w:r w:rsidRPr="00C40BC4">
        <w:rPr>
          <w:rFonts w:ascii="Arial" w:eastAsia="Times New Roman" w:hAnsi="Arial" w:cs="Arial"/>
          <w:b/>
          <w:bCs/>
          <w:color w:val="333333"/>
          <w:kern w:val="0"/>
          <w:sz w:val="20"/>
          <w:szCs w:val="20"/>
          <w14:ligatures w14:val="none"/>
        </w:rPr>
        <w:br/>
      </w:r>
      <w:r w:rsidRPr="00C40BC4">
        <w:rPr>
          <w:rFonts w:ascii="Times New Roman" w:eastAsia="Times New Roman" w:hAnsi="Times New Roman" w:cs="Times New Roman"/>
          <w:b/>
          <w:bCs/>
          <w:color w:val="333333"/>
          <w:kern w:val="0"/>
          <w:sz w:val="28"/>
          <w:szCs w:val="28"/>
          <w:bdr w:val="none" w:sz="0" w:space="0" w:color="auto" w:frame="1"/>
          <w14:ligatures w14:val="none"/>
        </w:rPr>
        <w:t>1. Bệnh tay chân miệng là gì?</w:t>
      </w:r>
    </w:p>
    <w:p w14:paraId="709A9E32" w14:textId="6A80663C" w:rsidR="00C40BC4" w:rsidRPr="00575258" w:rsidRDefault="00C40BC4" w:rsidP="00575258">
      <w:pPr>
        <w:shd w:val="clear" w:color="auto" w:fill="FFFFFF"/>
        <w:spacing w:after="0" w:line="319" w:lineRule="auto"/>
        <w:jc w:val="both"/>
        <w:textAlignment w:val="baseline"/>
        <w:rPr>
          <w:rFonts w:ascii="Arial" w:eastAsia="Times New Roman" w:hAnsi="Arial" w:cs="Arial"/>
          <w:color w:val="333333"/>
          <w:kern w:val="0"/>
          <w:sz w:val="20"/>
          <w:szCs w:val="20"/>
          <w14:ligatures w14:val="none"/>
        </w:rPr>
      </w:pPr>
      <w:r w:rsidRPr="00C40BC4">
        <w:rPr>
          <w:rFonts w:ascii="Times New Roman" w:eastAsia="Times New Roman" w:hAnsi="Times New Roman" w:cs="Times New Roman"/>
          <w:color w:val="333333"/>
          <w:kern w:val="0"/>
          <w:sz w:val="28"/>
          <w:szCs w:val="28"/>
          <w:bdr w:val="none" w:sz="0" w:space="0" w:color="auto" w:frame="1"/>
          <w14:ligatures w14:val="none"/>
        </w:rPr>
        <w:t>Bệnh tay chân miệng là bệnh truyền nhiễm cấp tính do virus gây ra, thường gặp ở trẻ dưới 5 tuổi. Bệnh lây chủ yếu qua đường tiêu hóa, tiếp xúc trực tiếp với dịch tiết từ mũi, họng, nước bọt hoặc các nốt phỏng của người bệnh.</w:t>
      </w:r>
    </w:p>
    <w:p w14:paraId="2B16DF8D" w14:textId="3BD42A5C" w:rsidR="00C40BC4" w:rsidRDefault="00C40BC4" w:rsidP="00C40BC4">
      <w:pPr>
        <w:shd w:val="clear" w:color="auto" w:fill="FFFFFF"/>
        <w:spacing w:after="0" w:line="360" w:lineRule="auto"/>
        <w:textAlignment w:val="baseline"/>
        <w:rPr>
          <w:rFonts w:ascii="Times New Roman" w:eastAsia="Times New Roman" w:hAnsi="Times New Roman" w:cs="Times New Roman"/>
          <w:b/>
          <w:bCs/>
          <w:color w:val="333333"/>
          <w:kern w:val="0"/>
          <w:sz w:val="28"/>
          <w:szCs w:val="28"/>
          <w:bdr w:val="none" w:sz="0" w:space="0" w:color="auto" w:frame="1"/>
          <w14:ligatures w14:val="none"/>
        </w:rPr>
      </w:pPr>
      <w:r w:rsidRPr="00C40BC4">
        <w:rPr>
          <w:rFonts w:ascii="Times New Roman" w:eastAsia="Times New Roman" w:hAnsi="Times New Roman" w:cs="Times New Roman"/>
          <w:b/>
          <w:bCs/>
          <w:color w:val="333333"/>
          <w:kern w:val="0"/>
          <w:sz w:val="28"/>
          <w:szCs w:val="28"/>
          <w:bdr w:val="none" w:sz="0" w:space="0" w:color="auto" w:frame="1"/>
          <w14:ligatures w14:val="none"/>
        </w:rPr>
        <w:t>2. Dấu hiệu nhận biết</w:t>
      </w:r>
      <w:r w:rsidRPr="00C40BC4">
        <w:rPr>
          <w:rFonts w:ascii="Arial" w:eastAsia="Times New Roman" w:hAnsi="Arial" w:cs="Arial"/>
          <w:b/>
          <w:bCs/>
          <w:color w:val="333333"/>
          <w:kern w:val="0"/>
          <w:sz w:val="20"/>
          <w:szCs w:val="20"/>
          <w14:ligatures w14:val="none"/>
        </w:rPr>
        <w:br/>
      </w:r>
      <w:r w:rsidRPr="00C40BC4">
        <w:rPr>
          <w:rFonts w:ascii="Times New Roman" w:eastAsia="Times New Roman" w:hAnsi="Times New Roman" w:cs="Times New Roman"/>
          <w:color w:val="333333"/>
          <w:kern w:val="0"/>
          <w:sz w:val="28"/>
          <w:szCs w:val="28"/>
          <w:bdr w:val="none" w:sz="0" w:space="0" w:color="auto" w:frame="1"/>
          <w14:ligatures w14:val="none"/>
        </w:rPr>
        <w:t>Sốt nhẹ hoặc sốt cao</w:t>
      </w:r>
      <w:r w:rsidRPr="00C40BC4">
        <w:rPr>
          <w:rFonts w:ascii="Arial" w:eastAsia="Times New Roman" w:hAnsi="Arial" w:cs="Arial"/>
          <w:color w:val="333333"/>
          <w:kern w:val="0"/>
          <w:sz w:val="20"/>
          <w:szCs w:val="20"/>
          <w14:ligatures w14:val="none"/>
        </w:rPr>
        <w:br/>
      </w:r>
      <w:r w:rsidRPr="00C40BC4">
        <w:rPr>
          <w:rFonts w:ascii="Times New Roman" w:eastAsia="Times New Roman" w:hAnsi="Times New Roman" w:cs="Times New Roman"/>
          <w:color w:val="333333"/>
          <w:kern w:val="0"/>
          <w:sz w:val="28"/>
          <w:szCs w:val="28"/>
          <w:bdr w:val="none" w:sz="0" w:space="0" w:color="auto" w:frame="1"/>
          <w14:ligatures w14:val="none"/>
        </w:rPr>
        <w:t>Đau họng, mệt mỏi</w:t>
      </w:r>
      <w:r w:rsidRPr="00C40BC4">
        <w:rPr>
          <w:rFonts w:ascii="Arial" w:eastAsia="Times New Roman" w:hAnsi="Arial" w:cs="Arial"/>
          <w:color w:val="333333"/>
          <w:kern w:val="0"/>
          <w:sz w:val="20"/>
          <w:szCs w:val="20"/>
          <w14:ligatures w14:val="none"/>
        </w:rPr>
        <w:br/>
      </w:r>
      <w:r w:rsidRPr="00C40BC4">
        <w:rPr>
          <w:rFonts w:ascii="Times New Roman" w:eastAsia="Times New Roman" w:hAnsi="Times New Roman" w:cs="Times New Roman"/>
          <w:color w:val="333333"/>
          <w:kern w:val="0"/>
          <w:sz w:val="28"/>
          <w:szCs w:val="28"/>
          <w:bdr w:val="none" w:sz="0" w:space="0" w:color="auto" w:frame="1"/>
          <w14:ligatures w14:val="none"/>
        </w:rPr>
        <w:t>Xuất hiện các nốt phỏng ở lòng bàn tay, bàn chân, miệng, mông</w:t>
      </w:r>
      <w:r w:rsidRPr="00C40BC4">
        <w:rPr>
          <w:rFonts w:ascii="Arial" w:eastAsia="Times New Roman" w:hAnsi="Arial" w:cs="Arial"/>
          <w:color w:val="333333"/>
          <w:kern w:val="0"/>
          <w:sz w:val="20"/>
          <w:szCs w:val="20"/>
          <w14:ligatures w14:val="none"/>
        </w:rPr>
        <w:br/>
      </w:r>
      <w:r w:rsidRPr="00C40BC4">
        <w:rPr>
          <w:rFonts w:ascii="Times New Roman" w:eastAsia="Times New Roman" w:hAnsi="Times New Roman" w:cs="Times New Roman"/>
          <w:color w:val="333333"/>
          <w:kern w:val="0"/>
          <w:sz w:val="28"/>
          <w:szCs w:val="28"/>
          <w:bdr w:val="none" w:sz="0" w:space="0" w:color="auto" w:frame="1"/>
          <w14:ligatures w14:val="none"/>
        </w:rPr>
        <w:t>Trẻ có thể biếng ăn, quấy khóc</w:t>
      </w:r>
      <w:r w:rsidRPr="00C40BC4">
        <w:rPr>
          <w:rFonts w:ascii="Arial" w:eastAsia="Times New Roman" w:hAnsi="Arial" w:cs="Arial"/>
          <w:color w:val="333333"/>
          <w:kern w:val="0"/>
          <w:sz w:val="20"/>
          <w:szCs w:val="20"/>
          <w14:ligatures w14:val="none"/>
        </w:rPr>
        <w:br/>
      </w:r>
      <w:r w:rsidRPr="00C40BC4">
        <w:rPr>
          <w:rFonts w:ascii="Times New Roman" w:eastAsia="Times New Roman" w:hAnsi="Times New Roman" w:cs="Times New Roman"/>
          <w:b/>
          <w:bCs/>
          <w:color w:val="333333"/>
          <w:kern w:val="0"/>
          <w:sz w:val="28"/>
          <w:szCs w:val="28"/>
          <w:bdr w:val="none" w:sz="0" w:space="0" w:color="auto" w:frame="1"/>
          <w14:ligatures w14:val="none"/>
        </w:rPr>
        <w:t>3. Mức độ nguy hiểm</w:t>
      </w:r>
      <w:r w:rsidRPr="00C40BC4">
        <w:rPr>
          <w:rFonts w:ascii="Arial" w:eastAsia="Times New Roman" w:hAnsi="Arial" w:cs="Arial"/>
          <w:b/>
          <w:bCs/>
          <w:color w:val="333333"/>
          <w:kern w:val="0"/>
          <w:sz w:val="20"/>
          <w:szCs w:val="20"/>
          <w14:ligatures w14:val="none"/>
        </w:rPr>
        <w:br/>
      </w:r>
      <w:r w:rsidRPr="00C40BC4">
        <w:rPr>
          <w:rFonts w:ascii="Times New Roman" w:eastAsia="Times New Roman" w:hAnsi="Times New Roman" w:cs="Times New Roman"/>
          <w:color w:val="333333"/>
          <w:kern w:val="0"/>
          <w:sz w:val="28"/>
          <w:szCs w:val="28"/>
          <w:bdr w:val="none" w:sz="0" w:space="0" w:color="auto" w:frame="1"/>
          <w14:ligatures w14:val="none"/>
        </w:rPr>
        <w:t>Phần lớn các trường hợp bệnh có thể tự khỏi sau 7–10 ngày. Tuy nhiên, nếu không được theo dõi và chăm sóc đúng cách, bệnh có thể gây biến chứng nguy hiểm như viêm não, viêm màng não, viêm cơ tim.</w:t>
      </w:r>
      <w:r w:rsidRPr="00C40BC4">
        <w:rPr>
          <w:rFonts w:ascii="Arial" w:eastAsia="Times New Roman" w:hAnsi="Arial" w:cs="Arial"/>
          <w:color w:val="333333"/>
          <w:kern w:val="0"/>
          <w:sz w:val="20"/>
          <w:szCs w:val="20"/>
          <w14:ligatures w14:val="none"/>
        </w:rPr>
        <w:br/>
      </w:r>
      <w:r w:rsidRPr="00C40BC4">
        <w:rPr>
          <w:rFonts w:ascii="Times New Roman" w:eastAsia="Times New Roman" w:hAnsi="Times New Roman" w:cs="Times New Roman"/>
          <w:b/>
          <w:bCs/>
          <w:color w:val="333333"/>
          <w:kern w:val="0"/>
          <w:sz w:val="28"/>
          <w:szCs w:val="28"/>
          <w:bdr w:val="none" w:sz="0" w:space="0" w:color="auto" w:frame="1"/>
          <w14:ligatures w14:val="none"/>
        </w:rPr>
        <w:t>4. Cách phòng bệnh hiệu quả</w:t>
      </w:r>
    </w:p>
    <w:p w14:paraId="665833E1" w14:textId="07108F19" w:rsidR="00A2067F" w:rsidRPr="00A2067F" w:rsidRDefault="00C40BC4" w:rsidP="00C40BC4">
      <w:pPr>
        <w:shd w:val="clear" w:color="auto" w:fill="FFFFFF"/>
        <w:spacing w:after="0" w:line="319" w:lineRule="auto"/>
        <w:textAlignment w:val="baseline"/>
        <w:rPr>
          <w:rFonts w:ascii="Times New Roman" w:eastAsia="Times New Roman" w:hAnsi="Times New Roman" w:cs="Times New Roman"/>
          <w:color w:val="333333"/>
          <w:kern w:val="0"/>
          <w:sz w:val="28"/>
          <w:szCs w:val="28"/>
          <w:bdr w:val="none" w:sz="0" w:space="0" w:color="auto" w:frame="1"/>
          <w14:ligatures w14:val="none"/>
        </w:rPr>
      </w:pPr>
      <w:r w:rsidRPr="00C40BC4">
        <w:rPr>
          <w:rFonts w:ascii="Times New Roman" w:eastAsia="Times New Roman" w:hAnsi="Times New Roman" w:cs="Times New Roman"/>
          <w:color w:val="333333"/>
          <w:kern w:val="0"/>
          <w:sz w:val="28"/>
          <w:szCs w:val="28"/>
          <w:bdr w:val="none" w:sz="0" w:space="0" w:color="auto" w:frame="1"/>
          <w14:ligatures w14:val="none"/>
        </w:rPr>
        <w:t>Rửa tay thường xuyên bằng xà phòng, đặc biệt trước khi ăn và sau khi đi vệ sinh</w:t>
      </w:r>
      <w:r w:rsidRPr="00C40BC4">
        <w:rPr>
          <w:rFonts w:ascii="Arial" w:eastAsia="Times New Roman" w:hAnsi="Arial" w:cs="Arial"/>
          <w:color w:val="333333"/>
          <w:kern w:val="0"/>
          <w:sz w:val="20"/>
          <w:szCs w:val="20"/>
          <w14:ligatures w14:val="none"/>
        </w:rPr>
        <w:br/>
      </w:r>
      <w:r w:rsidRPr="00C40BC4">
        <w:rPr>
          <w:rFonts w:ascii="Times New Roman" w:eastAsia="Times New Roman" w:hAnsi="Times New Roman" w:cs="Times New Roman"/>
          <w:color w:val="333333"/>
          <w:kern w:val="0"/>
          <w:sz w:val="28"/>
          <w:szCs w:val="28"/>
          <w:bdr w:val="none" w:sz="0" w:space="0" w:color="auto" w:frame="1"/>
          <w14:ligatures w14:val="none"/>
        </w:rPr>
        <w:t>Vệ sinh đồ chơi, lớp học, nơi sinh hoạt sạch sẽ</w:t>
      </w:r>
      <w:r w:rsidRPr="00C40BC4">
        <w:rPr>
          <w:rFonts w:ascii="Arial" w:eastAsia="Times New Roman" w:hAnsi="Arial" w:cs="Arial"/>
          <w:color w:val="333333"/>
          <w:kern w:val="0"/>
          <w:sz w:val="20"/>
          <w:szCs w:val="20"/>
          <w14:ligatures w14:val="none"/>
        </w:rPr>
        <w:br/>
      </w:r>
      <w:r w:rsidRPr="00C40BC4">
        <w:rPr>
          <w:rFonts w:ascii="Times New Roman" w:eastAsia="Times New Roman" w:hAnsi="Times New Roman" w:cs="Times New Roman"/>
          <w:color w:val="333333"/>
          <w:kern w:val="0"/>
          <w:sz w:val="28"/>
          <w:szCs w:val="28"/>
          <w:bdr w:val="none" w:sz="0" w:space="0" w:color="auto" w:frame="1"/>
          <w14:ligatures w14:val="none"/>
        </w:rPr>
        <w:t>Ăn chín, uống sôi</w:t>
      </w:r>
      <w:r w:rsidRPr="00C40BC4">
        <w:rPr>
          <w:rFonts w:ascii="Arial" w:eastAsia="Times New Roman" w:hAnsi="Arial" w:cs="Arial"/>
          <w:color w:val="333333"/>
          <w:kern w:val="0"/>
          <w:sz w:val="20"/>
          <w:szCs w:val="20"/>
          <w14:ligatures w14:val="none"/>
        </w:rPr>
        <w:br/>
      </w:r>
      <w:r w:rsidRPr="00C40BC4">
        <w:rPr>
          <w:rFonts w:ascii="Times New Roman" w:eastAsia="Times New Roman" w:hAnsi="Times New Roman" w:cs="Times New Roman"/>
          <w:color w:val="333333"/>
          <w:kern w:val="0"/>
          <w:sz w:val="28"/>
          <w:szCs w:val="28"/>
          <w:bdr w:val="none" w:sz="0" w:space="0" w:color="auto" w:frame="1"/>
          <w14:ligatures w14:val="none"/>
        </w:rPr>
        <w:t>Không cho trẻ tiếp xúc với người đang mắc bệnh</w:t>
      </w:r>
      <w:r w:rsidRPr="00C40BC4">
        <w:rPr>
          <w:rFonts w:ascii="Arial" w:eastAsia="Times New Roman" w:hAnsi="Arial" w:cs="Arial"/>
          <w:color w:val="333333"/>
          <w:kern w:val="0"/>
          <w:sz w:val="20"/>
          <w:szCs w:val="20"/>
          <w14:ligatures w14:val="none"/>
        </w:rPr>
        <w:br/>
      </w:r>
      <w:r w:rsidRPr="00C40BC4">
        <w:rPr>
          <w:rFonts w:ascii="Times New Roman" w:eastAsia="Times New Roman" w:hAnsi="Times New Roman" w:cs="Times New Roman"/>
          <w:color w:val="333333"/>
          <w:kern w:val="0"/>
          <w:sz w:val="28"/>
          <w:szCs w:val="28"/>
          <w:bdr w:val="none" w:sz="0" w:space="0" w:color="auto" w:frame="1"/>
          <w14:ligatures w14:val="none"/>
        </w:rPr>
        <w:t>Khi phát hiện trẻ có dấu hiệu bệnh, cần cho trẻ nghỉ học và đưa đến cơ sở y tế kịp thời</w:t>
      </w:r>
    </w:p>
    <w:p w14:paraId="6C025646" w14:textId="1311BC9E" w:rsidR="00C40BC4" w:rsidRDefault="00A2067F" w:rsidP="00A2067F">
      <w:pPr>
        <w:shd w:val="clear" w:color="auto" w:fill="FFFFFF"/>
        <w:spacing w:after="0" w:line="319" w:lineRule="auto"/>
        <w:textAlignment w:val="baseline"/>
        <w:rPr>
          <w:rFonts w:ascii="Times New Roman" w:hAnsi="Times New Roman" w:cs="Times New Roman"/>
          <w:color w:val="333333"/>
          <w:sz w:val="28"/>
          <w:szCs w:val="28"/>
          <w:bdr w:val="none" w:sz="0" w:space="0" w:color="auto" w:frame="1"/>
        </w:rPr>
      </w:pPr>
      <w:r w:rsidRPr="00A2067F">
        <w:rPr>
          <w:rFonts w:ascii="Times New Roman" w:hAnsi="Times New Roman" w:cs="Times New Roman"/>
          <w:b/>
          <w:bCs/>
          <w:color w:val="333333"/>
          <w:sz w:val="28"/>
          <w:szCs w:val="28"/>
          <w:bdr w:val="none" w:sz="0" w:space="0" w:color="auto" w:frame="1"/>
        </w:rPr>
        <w:t>5. Vai trò của gia đình và nhà trường</w:t>
      </w:r>
      <w:r w:rsidRPr="00A2067F">
        <w:rPr>
          <w:rFonts w:ascii="Times New Roman" w:hAnsi="Times New Roman" w:cs="Times New Roman"/>
          <w:b/>
          <w:bCs/>
          <w:color w:val="333333"/>
          <w:sz w:val="20"/>
          <w:szCs w:val="20"/>
        </w:rPr>
        <w:br/>
      </w:r>
      <w:r w:rsidRPr="00A2067F">
        <w:rPr>
          <w:rFonts w:ascii="Times New Roman" w:hAnsi="Times New Roman" w:cs="Times New Roman"/>
          <w:color w:val="333333"/>
          <w:sz w:val="28"/>
          <w:szCs w:val="28"/>
          <w:bdr w:val="none" w:sz="0" w:space="0" w:color="auto" w:frame="1"/>
        </w:rPr>
        <w:t>Gia đình cần theo dõi sức khỏe trẻ mỗi ngày</w:t>
      </w:r>
      <w:r w:rsidRPr="00A2067F">
        <w:rPr>
          <w:rFonts w:ascii="Times New Roman" w:hAnsi="Times New Roman" w:cs="Times New Roman"/>
          <w:color w:val="333333"/>
          <w:sz w:val="20"/>
          <w:szCs w:val="20"/>
        </w:rPr>
        <w:br/>
      </w:r>
      <w:r w:rsidRPr="00A2067F">
        <w:rPr>
          <w:rFonts w:ascii="Times New Roman" w:hAnsi="Times New Roman" w:cs="Times New Roman"/>
          <w:color w:val="333333"/>
          <w:sz w:val="28"/>
          <w:szCs w:val="28"/>
          <w:bdr w:val="none" w:sz="0" w:space="0" w:color="auto" w:frame="1"/>
        </w:rPr>
        <w:t>Nhà trường tăng cường vệ sinh lớp học, đồ dùng học tập</w:t>
      </w:r>
      <w:r w:rsidRPr="00A2067F">
        <w:rPr>
          <w:rFonts w:ascii="Times New Roman" w:hAnsi="Times New Roman" w:cs="Times New Roman"/>
          <w:color w:val="333333"/>
          <w:sz w:val="20"/>
          <w:szCs w:val="20"/>
        </w:rPr>
        <w:br/>
      </w:r>
      <w:r w:rsidRPr="00A2067F">
        <w:rPr>
          <w:rFonts w:ascii="Times New Roman" w:hAnsi="Times New Roman" w:cs="Times New Roman"/>
          <w:color w:val="333333"/>
          <w:sz w:val="28"/>
          <w:szCs w:val="28"/>
          <w:bdr w:val="none" w:sz="0" w:space="0" w:color="auto" w:frame="1"/>
        </w:rPr>
        <w:t>Phối hợp chặt chẽ giữa gia đình và nhà trường trong việc phát hiện và xử lý kịp thời các ca bệnh</w:t>
      </w:r>
      <w:r w:rsidRPr="00A2067F">
        <w:rPr>
          <w:rFonts w:ascii="Times New Roman" w:hAnsi="Times New Roman" w:cs="Times New Roman"/>
          <w:color w:val="333333"/>
          <w:sz w:val="20"/>
          <w:szCs w:val="20"/>
        </w:rPr>
        <w:br/>
      </w:r>
      <w:r w:rsidRPr="00A2067F">
        <w:rPr>
          <w:rFonts w:ascii="Times New Roman" w:hAnsi="Times New Roman" w:cs="Times New Roman"/>
          <w:color w:val="333333"/>
          <w:sz w:val="28"/>
          <w:szCs w:val="28"/>
          <w:bdr w:val="none" w:sz="0" w:space="0" w:color="auto" w:frame="1"/>
        </w:rPr>
        <w:t>Kính thưa quý vị!</w:t>
      </w:r>
      <w:r w:rsidRPr="00A2067F">
        <w:rPr>
          <w:rFonts w:ascii="Times New Roman" w:hAnsi="Times New Roman" w:cs="Times New Roman"/>
          <w:color w:val="333333"/>
          <w:sz w:val="20"/>
          <w:szCs w:val="20"/>
        </w:rPr>
        <w:br/>
      </w:r>
      <w:r w:rsidRPr="00A2067F">
        <w:rPr>
          <w:rFonts w:ascii="Times New Roman" w:hAnsi="Times New Roman" w:cs="Times New Roman"/>
          <w:color w:val="333333"/>
          <w:sz w:val="28"/>
          <w:szCs w:val="28"/>
          <w:bdr w:val="none" w:sz="0" w:space="0" w:color="auto" w:frame="1"/>
        </w:rPr>
        <w:t>Phòng bệnh hơn chữa bệnh. Mỗi chúng ta hãy nâng cao ý thức, thực hiện tốt các biện pháp phòng chống để bảo vệ sức khỏe cho bản thân, gia đình và cộng đồng.</w:t>
      </w:r>
    </w:p>
    <w:p w14:paraId="4D2715A7" w14:textId="048F7564" w:rsidR="00575258" w:rsidRDefault="00575258" w:rsidP="00575258">
      <w:pPr>
        <w:shd w:val="clear" w:color="auto" w:fill="FFFFFF"/>
        <w:spacing w:after="0" w:line="319" w:lineRule="auto"/>
        <w:jc w:val="center"/>
        <w:textAlignment w:val="baseline"/>
        <w:rPr>
          <w:rFonts w:ascii="Times New Roman" w:hAnsi="Times New Roman" w:cs="Times New Roman"/>
          <w:color w:val="333333"/>
          <w:sz w:val="28"/>
          <w:szCs w:val="28"/>
          <w:bdr w:val="none" w:sz="0" w:space="0" w:color="auto" w:frame="1"/>
        </w:rPr>
      </w:pPr>
      <w:r w:rsidRPr="00C40BC4">
        <w:rPr>
          <w:rFonts w:ascii="Arial" w:eastAsia="Times New Roman" w:hAnsi="Arial" w:cs="Arial"/>
          <w:b/>
          <w:bCs/>
          <w:noProof/>
          <w:color w:val="333333"/>
          <w:kern w:val="0"/>
          <w:sz w:val="20"/>
          <w:szCs w:val="20"/>
          <w14:ligatures w14:val="none"/>
        </w:rPr>
        <w:lastRenderedPageBreak/>
        <w:drawing>
          <wp:inline distT="0" distB="0" distL="0" distR="0" wp14:anchorId="2F699BFC" wp14:editId="2D849825">
            <wp:extent cx="5294489" cy="4831080"/>
            <wp:effectExtent l="0" t="0" r="190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19471" cy="4853876"/>
                    </a:xfrm>
                    <a:prstGeom prst="rect">
                      <a:avLst/>
                    </a:prstGeom>
                    <a:noFill/>
                    <a:ln>
                      <a:noFill/>
                    </a:ln>
                  </pic:spPr>
                </pic:pic>
              </a:graphicData>
            </a:graphic>
          </wp:inline>
        </w:drawing>
      </w:r>
    </w:p>
    <w:p w14:paraId="0E973621" w14:textId="3B9B5CAF" w:rsidR="00575258" w:rsidRDefault="00575258" w:rsidP="00575258">
      <w:pPr>
        <w:shd w:val="clear" w:color="auto" w:fill="FFFFFF"/>
        <w:spacing w:after="0" w:line="319" w:lineRule="auto"/>
        <w:jc w:val="center"/>
        <w:textAlignment w:val="baseline"/>
        <w:rPr>
          <w:rFonts w:ascii="Times New Roman" w:hAnsi="Times New Roman" w:cs="Times New Roman"/>
          <w:color w:val="333333"/>
          <w:sz w:val="28"/>
          <w:szCs w:val="28"/>
          <w:bdr w:val="none" w:sz="0" w:space="0" w:color="auto" w:frame="1"/>
        </w:rPr>
      </w:pPr>
    </w:p>
    <w:p w14:paraId="5ACF655A" w14:textId="192CFC86" w:rsidR="00575258" w:rsidRDefault="00575258" w:rsidP="00575258">
      <w:pPr>
        <w:shd w:val="clear" w:color="auto" w:fill="FFFFFF"/>
        <w:spacing w:after="0" w:line="319" w:lineRule="auto"/>
        <w:jc w:val="center"/>
        <w:textAlignment w:val="baseline"/>
        <w:rPr>
          <w:rFonts w:ascii="Times New Roman" w:hAnsi="Times New Roman" w:cs="Times New Roman"/>
          <w:color w:val="333333"/>
          <w:sz w:val="28"/>
          <w:szCs w:val="28"/>
          <w:bdr w:val="none" w:sz="0" w:space="0" w:color="auto" w:frame="1"/>
        </w:rPr>
      </w:pPr>
      <w:r w:rsidRPr="00C40BC4">
        <w:rPr>
          <w:rFonts w:ascii="Arial" w:eastAsia="Times New Roman" w:hAnsi="Arial" w:cs="Arial"/>
          <w:b/>
          <w:bCs/>
          <w:noProof/>
          <w:color w:val="333333"/>
          <w:kern w:val="0"/>
          <w:sz w:val="20"/>
          <w:szCs w:val="20"/>
          <w14:ligatures w14:val="none"/>
        </w:rPr>
        <w:drawing>
          <wp:inline distT="0" distB="0" distL="0" distR="0" wp14:anchorId="25C916EF" wp14:editId="0B6ABEF9">
            <wp:extent cx="5316714" cy="45942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36519" cy="4611339"/>
                    </a:xfrm>
                    <a:prstGeom prst="rect">
                      <a:avLst/>
                    </a:prstGeom>
                    <a:noFill/>
                    <a:ln>
                      <a:noFill/>
                    </a:ln>
                  </pic:spPr>
                </pic:pic>
              </a:graphicData>
            </a:graphic>
          </wp:inline>
        </w:drawing>
      </w:r>
    </w:p>
    <w:p w14:paraId="2139AFCE" w14:textId="77777777" w:rsidR="00575258" w:rsidRPr="00C40BC4" w:rsidRDefault="00575258" w:rsidP="00A2067F">
      <w:pPr>
        <w:shd w:val="clear" w:color="auto" w:fill="FFFFFF"/>
        <w:spacing w:after="0" w:line="319" w:lineRule="auto"/>
        <w:textAlignment w:val="baseline"/>
        <w:rPr>
          <w:rFonts w:ascii="Times New Roman" w:eastAsia="Times New Roman" w:hAnsi="Times New Roman" w:cs="Times New Roman"/>
          <w:color w:val="333333"/>
          <w:kern w:val="0"/>
          <w:sz w:val="20"/>
          <w:szCs w:val="20"/>
          <w14:ligatures w14:val="none"/>
        </w:rPr>
      </w:pPr>
    </w:p>
    <w:p w14:paraId="278AE483" w14:textId="0228962A" w:rsidR="00C40BC4" w:rsidRDefault="00C40BC4" w:rsidP="00C40BC4">
      <w:pPr>
        <w:spacing w:after="0" w:line="240" w:lineRule="auto"/>
        <w:jc w:val="center"/>
        <w:textAlignment w:val="baseline"/>
        <w:rPr>
          <w:rFonts w:ascii="Arial" w:eastAsia="Times New Roman" w:hAnsi="Arial" w:cs="Arial"/>
          <w:b/>
          <w:bCs/>
          <w:color w:val="333333"/>
          <w:kern w:val="0"/>
          <w:sz w:val="20"/>
          <w:szCs w:val="20"/>
          <w14:ligatures w14:val="none"/>
        </w:rPr>
      </w:pPr>
      <w:r w:rsidRPr="00C40BC4">
        <w:rPr>
          <w:rFonts w:ascii="Arial" w:eastAsia="Times New Roman" w:hAnsi="Arial" w:cs="Arial"/>
          <w:b/>
          <w:bCs/>
          <w:noProof/>
          <w:color w:val="333333"/>
          <w:kern w:val="0"/>
          <w:sz w:val="20"/>
          <w:szCs w:val="20"/>
          <w14:ligatures w14:val="none"/>
        </w:rPr>
        <w:lastRenderedPageBreak/>
        <w:drawing>
          <wp:inline distT="0" distB="0" distL="0" distR="0" wp14:anchorId="59642370" wp14:editId="7F1A5E11">
            <wp:extent cx="6431756" cy="5080000"/>
            <wp:effectExtent l="0" t="0" r="762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89990" cy="5125995"/>
                    </a:xfrm>
                    <a:prstGeom prst="rect">
                      <a:avLst/>
                    </a:prstGeom>
                    <a:noFill/>
                    <a:ln>
                      <a:noFill/>
                    </a:ln>
                  </pic:spPr>
                </pic:pic>
              </a:graphicData>
            </a:graphic>
          </wp:inline>
        </w:drawing>
      </w:r>
    </w:p>
    <w:p w14:paraId="6A156953" w14:textId="77777777" w:rsidR="00575258" w:rsidRPr="00C40BC4" w:rsidRDefault="00575258" w:rsidP="00C40BC4">
      <w:pPr>
        <w:spacing w:after="0" w:line="240" w:lineRule="auto"/>
        <w:jc w:val="center"/>
        <w:textAlignment w:val="baseline"/>
        <w:rPr>
          <w:rFonts w:ascii="Arial" w:eastAsia="Times New Roman" w:hAnsi="Arial" w:cs="Arial"/>
          <w:b/>
          <w:bCs/>
          <w:color w:val="333333"/>
          <w:kern w:val="0"/>
          <w:sz w:val="20"/>
          <w:szCs w:val="20"/>
          <w14:ligatures w14:val="none"/>
        </w:rPr>
      </w:pPr>
    </w:p>
    <w:sectPr w:rsidR="00575258" w:rsidRPr="00C40BC4" w:rsidSect="00575258">
      <w:pgSz w:w="11900" w:h="16840" w:code="9"/>
      <w:pgMar w:top="851" w:right="873" w:bottom="284" w:left="1701" w:header="1021" w:footer="68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9A2606"/>
    <w:multiLevelType w:val="multilevel"/>
    <w:tmpl w:val="FF82A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BC4"/>
    <w:rsid w:val="000F2010"/>
    <w:rsid w:val="00101109"/>
    <w:rsid w:val="00164CE1"/>
    <w:rsid w:val="001761BD"/>
    <w:rsid w:val="00246ABA"/>
    <w:rsid w:val="00264D95"/>
    <w:rsid w:val="002805A3"/>
    <w:rsid w:val="00326249"/>
    <w:rsid w:val="0036665D"/>
    <w:rsid w:val="003A2EFF"/>
    <w:rsid w:val="003B6251"/>
    <w:rsid w:val="003F4E6A"/>
    <w:rsid w:val="00482E6C"/>
    <w:rsid w:val="004A15B8"/>
    <w:rsid w:val="004E6A8D"/>
    <w:rsid w:val="00557634"/>
    <w:rsid w:val="00575258"/>
    <w:rsid w:val="00584465"/>
    <w:rsid w:val="005940CD"/>
    <w:rsid w:val="006133EB"/>
    <w:rsid w:val="006D6F68"/>
    <w:rsid w:val="00723D97"/>
    <w:rsid w:val="0079666E"/>
    <w:rsid w:val="008C4CFF"/>
    <w:rsid w:val="008C78F2"/>
    <w:rsid w:val="009021B6"/>
    <w:rsid w:val="00992C40"/>
    <w:rsid w:val="009C2CB0"/>
    <w:rsid w:val="00A2067F"/>
    <w:rsid w:val="00A36C05"/>
    <w:rsid w:val="00A41E03"/>
    <w:rsid w:val="00A56AB5"/>
    <w:rsid w:val="00A824A4"/>
    <w:rsid w:val="00B05F48"/>
    <w:rsid w:val="00C406D7"/>
    <w:rsid w:val="00C40BC4"/>
    <w:rsid w:val="00C54421"/>
    <w:rsid w:val="00C70071"/>
    <w:rsid w:val="00CA40D5"/>
    <w:rsid w:val="00D473B4"/>
    <w:rsid w:val="00D93245"/>
    <w:rsid w:val="00E3520F"/>
    <w:rsid w:val="00E52D1D"/>
    <w:rsid w:val="00F22764"/>
    <w:rsid w:val="00F44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D3131"/>
  <w15:chartTrackingRefBased/>
  <w15:docId w15:val="{3F819444-9AB1-4C28-829B-7DC9BEDD5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673437">
      <w:bodyDiv w:val="1"/>
      <w:marLeft w:val="0"/>
      <w:marRight w:val="0"/>
      <w:marTop w:val="0"/>
      <w:marBottom w:val="0"/>
      <w:divBdr>
        <w:top w:val="none" w:sz="0" w:space="0" w:color="auto"/>
        <w:left w:val="none" w:sz="0" w:space="0" w:color="auto"/>
        <w:bottom w:val="none" w:sz="0" w:space="0" w:color="auto"/>
        <w:right w:val="none" w:sz="0" w:space="0" w:color="auto"/>
      </w:divBdr>
      <w:divsChild>
        <w:div w:id="770971782">
          <w:marLeft w:val="-75"/>
          <w:marRight w:val="-75"/>
          <w:marTop w:val="0"/>
          <w:marBottom w:val="225"/>
          <w:divBdr>
            <w:top w:val="none" w:sz="0" w:space="0" w:color="auto"/>
            <w:left w:val="none" w:sz="0" w:space="0" w:color="auto"/>
            <w:bottom w:val="none" w:sz="0" w:space="0" w:color="auto"/>
            <w:right w:val="none" w:sz="0" w:space="0" w:color="auto"/>
          </w:divBdr>
          <w:divsChild>
            <w:div w:id="1305816437">
              <w:marLeft w:val="0"/>
              <w:marRight w:val="0"/>
              <w:marTop w:val="0"/>
              <w:marBottom w:val="0"/>
              <w:divBdr>
                <w:top w:val="none" w:sz="0" w:space="0" w:color="auto"/>
                <w:left w:val="none" w:sz="0" w:space="0" w:color="auto"/>
                <w:bottom w:val="none" w:sz="0" w:space="0" w:color="auto"/>
                <w:right w:val="none" w:sz="0" w:space="0" w:color="auto"/>
              </w:divBdr>
            </w:div>
            <w:div w:id="1351568681">
              <w:marLeft w:val="0"/>
              <w:marRight w:val="0"/>
              <w:marTop w:val="0"/>
              <w:marBottom w:val="0"/>
              <w:divBdr>
                <w:top w:val="none" w:sz="0" w:space="0" w:color="auto"/>
                <w:left w:val="none" w:sz="0" w:space="0" w:color="auto"/>
                <w:bottom w:val="none" w:sz="0" w:space="0" w:color="auto"/>
                <w:right w:val="none" w:sz="0" w:space="0" w:color="auto"/>
              </w:divBdr>
            </w:div>
          </w:divsChild>
        </w:div>
        <w:div w:id="1367947860">
          <w:marLeft w:val="0"/>
          <w:marRight w:val="0"/>
          <w:marTop w:val="0"/>
          <w:marBottom w:val="0"/>
          <w:divBdr>
            <w:top w:val="none" w:sz="0" w:space="0" w:color="auto"/>
            <w:left w:val="none" w:sz="0" w:space="0" w:color="auto"/>
            <w:bottom w:val="none" w:sz="0" w:space="0" w:color="auto"/>
            <w:right w:val="none" w:sz="0" w:space="0" w:color="auto"/>
          </w:divBdr>
        </w:div>
        <w:div w:id="1201816587">
          <w:marLeft w:val="0"/>
          <w:marRight w:val="0"/>
          <w:marTop w:val="150"/>
          <w:marBottom w:val="225"/>
          <w:divBdr>
            <w:top w:val="none" w:sz="0" w:space="0" w:color="auto"/>
            <w:left w:val="none" w:sz="0" w:space="0" w:color="auto"/>
            <w:bottom w:val="none" w:sz="0" w:space="0" w:color="auto"/>
            <w:right w:val="none" w:sz="0" w:space="0" w:color="auto"/>
          </w:divBdr>
          <w:divsChild>
            <w:div w:id="1330327281">
              <w:marLeft w:val="0"/>
              <w:marRight w:val="0"/>
              <w:marTop w:val="0"/>
              <w:marBottom w:val="0"/>
              <w:divBdr>
                <w:top w:val="none" w:sz="0" w:space="0" w:color="auto"/>
                <w:left w:val="none" w:sz="0" w:space="0" w:color="auto"/>
                <w:bottom w:val="none" w:sz="0" w:space="0" w:color="auto"/>
                <w:right w:val="none" w:sz="0" w:space="0" w:color="auto"/>
              </w:divBdr>
            </w:div>
            <w:div w:id="1740515547">
              <w:marLeft w:val="0"/>
              <w:marRight w:val="0"/>
              <w:marTop w:val="0"/>
              <w:marBottom w:val="0"/>
              <w:divBdr>
                <w:top w:val="none" w:sz="0" w:space="0" w:color="auto"/>
                <w:left w:val="none" w:sz="0" w:space="0" w:color="auto"/>
                <w:bottom w:val="none" w:sz="0" w:space="0" w:color="auto"/>
                <w:right w:val="none" w:sz="0" w:space="0" w:color="auto"/>
              </w:divBdr>
            </w:div>
            <w:div w:id="1686596581">
              <w:marLeft w:val="0"/>
              <w:marRight w:val="0"/>
              <w:marTop w:val="0"/>
              <w:marBottom w:val="0"/>
              <w:divBdr>
                <w:top w:val="none" w:sz="0" w:space="0" w:color="auto"/>
                <w:left w:val="none" w:sz="0" w:space="0" w:color="auto"/>
                <w:bottom w:val="none" w:sz="0" w:space="0" w:color="auto"/>
                <w:right w:val="none" w:sz="0" w:space="0" w:color="auto"/>
              </w:divBdr>
            </w:div>
            <w:div w:id="147155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257</Words>
  <Characters>1467</Characters>
  <Application>Microsoft Office Word</Application>
  <DocSecurity>0</DocSecurity>
  <Lines>12</Lines>
  <Paragraphs>3</Paragraphs>
  <ScaleCrop>false</ScaleCrop>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2026-04-04T16:03:00Z</dcterms:created>
  <dcterms:modified xsi:type="dcterms:W3CDTF">2026-04-04T16:19:00Z</dcterms:modified>
</cp:coreProperties>
</file>